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AF" w:rsidRPr="008F2C97" w:rsidRDefault="005162AF" w:rsidP="00F844FC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Öğrencinin edindiği lisans ve yüksek lisans bilgilerini lisansüstü alanlarda kullanabilme.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</w:t>
            </w:r>
            <w:r w:rsidRPr="00683D3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yaklaşımla değerlendirebilme ve kullanabilme.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683D38">
              <w:rPr>
                <w:b/>
                <w:bCs/>
              </w:rPr>
              <w:t>BİLGİ</w:t>
            </w: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  <w:r w:rsidRPr="00683D38">
              <w:t xml:space="preserve"> 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683D38">
              <w:rPr>
                <w:b/>
                <w:bCs/>
              </w:rPr>
              <w:t>BECERİLER</w:t>
            </w: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 yaklaşımla değerlendirir, kullanır ve aktarır.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Mesleki sorumluluk bilinci ile birlikte bir araştırmacı vasfına sahip olabilme.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rPr>
                <w:b/>
              </w:rPr>
              <w:t>BECERİLER</w:t>
            </w:r>
            <w:r w:rsidRPr="00683D38">
              <w:t xml:space="preserve">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</w:t>
            </w:r>
            <w:r w:rsidRPr="00683D3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yaklaşımla değerlendirebilme ve kullanabilme.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Yeni ve karmaşık düşüncelerin eleştirel analizini, sentezini ve değerlendirmesini yapabilme.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4. Alanı ile ilgili çalışmalarda araştırma yöntemlerini kullanabilmede üst düzey beceriler kazanmış olma.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lastRenderedPageBreak/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  <w:bCs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rPr>
                <w:b/>
              </w:rPr>
              <w:t>BECERİLER</w:t>
            </w:r>
            <w:r w:rsidRPr="00683D38">
              <w:t xml:space="preserve"> 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 yaklaşımla değerlendirir, kullanır ve aktarır.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Yeni ve karmaşık düşüncelerin eleştirel analizini, sentezini ve değerlendirmesini yapar.</w:t>
            </w:r>
          </w:p>
          <w:p w:rsidR="005162AF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4.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çalışmalarda araştırma yöntemlerini kullanabilmede üst düzey beceriler kazanmış olur.</w:t>
            </w:r>
          </w:p>
          <w:p w:rsidR="003B762E" w:rsidRPr="00683D38" w:rsidRDefault="003B762E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  <w:bCs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konularda karşılaşılan toplumsal, bilimsel, kültürel ve etik sorunların çözümüne katkıda bulunur ve bu değerlerin gelişimini destekler.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Bilim ve teknolojinin gelişimi için önemli olan fizik temel biliminin önemini kavrayarak yenilikleri takip edip kendini geliştirebilme.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bCs/>
                <w:iCs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Yeni ve karmaşık düşüncelerin eleştirel analizini, sentezini ve değerlendirmesini yapabilme.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3B762E" w:rsidRDefault="005162AF" w:rsidP="003B762E">
            <w:pPr>
              <w:spacing w:after="0" w:line="240" w:lineRule="auto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>Öğrenme Yetkinliği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Yaratıcı ve eleştirel düşünme,  sorun çözme ve karar verme gibi üst düzey zihinsel süreçleri kullanarak alanı ile ilgili yeni düşünce ve yöntemler geliştirebilme</w:t>
            </w:r>
            <w:r w:rsidRPr="00683D38">
              <w:rPr>
                <w:rFonts w:eastAsia="Batang"/>
                <w:color w:val="000000"/>
                <w:lang w:eastAsia="tr-TR"/>
              </w:rPr>
              <w:t>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bCs/>
                <w:iCs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Yeni ve karmaşık düşüncelerin eleştirel analizini, sentezini ve değerlendirmesini yapar.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  <w:bCs/>
              </w:rPr>
              <w:t>Öğrenme Yetkinliği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Batang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Yaratıcı ve eleştirel düşünme, sorun çözme ve karar verme gibi üst düzey zihinsel süreçleri kullanarak alanı ile ilgili yeni düşünce ve yöntemler geliştirir</w:t>
            </w:r>
            <w:r w:rsidRPr="00683D38">
              <w:rPr>
                <w:rFonts w:eastAsia="Batang"/>
                <w:color w:val="000000"/>
                <w:lang w:eastAsia="tr-TR"/>
              </w:rPr>
              <w:t>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ÖÇ4: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Bireysel çalışma becerisini kullanarak seminer, kongre, sempozyum, çalıştay v.b. gibi çeşitli iletişim ortamlarında çalışmalarını ve fikirlerini paylaşabilme.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  en az Avrupa Dil Portföyü C1 Genel Düzeyi'nde kullanarak ileri düzeyde yazılı, sözlü ve görsel iletişim kurabilme ve tartışabilme.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bilimsel, teknolojik, sosyal veya kültürel ilerlemeleri tanıtarak, yaşadığı toplumun bilgi toplumu olma ve bunu sürdürebilme sürecine katkıda bulunabilme.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 en az Avrupa Dil Portföyü C1 Genel Düzeyinde kullanarak ileri düzeyde yazılı, sözlü ve görsel iletişim kurar ve tartışır.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bilimsel, teknolojik, sosyal veya kültürel ilerlemeleri tanıtarak, yaşadığı toplumun bilgi toplumu olma ve bunu sürdüre</w:t>
            </w:r>
            <w:r w:rsidR="00055BB1" w:rsidRPr="00683D38">
              <w:rPr>
                <w:rFonts w:eastAsia="Times New Roman"/>
                <w:color w:val="000000"/>
                <w:lang w:eastAsia="tr-TR"/>
              </w:rPr>
              <w:t>bilme sürecine katkıda bulunur.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ÖÇ5: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Öğrencinin lisans ve lisansüstü çalışmalarından kazandığı bilgi ve deneyimlerini kullanarak bilimsel bir yayın hazırlayabilme.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jc w:val="both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jc w:val="both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</w:t>
            </w:r>
            <w:r w:rsidRPr="00683D3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yaklaşımla değerlendirebilme ve kullanabilme.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en az bir bilimsel makaleyi ulusal ve/veya uluslar arası hakemli dergilerde yayınlayarak ve/veya özgün bir yapıt üreterek ya da yorumlayarak alanındaki bilginin sınırlarını genişletebilme.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Uzman kişiler ile alanındaki konuların tartışılmasında özgün görüşlerini </w:t>
            </w:r>
            <w:r w:rsidRPr="00683D38">
              <w:rPr>
                <w:rFonts w:eastAsia="Times New Roman"/>
                <w:color w:val="000000"/>
                <w:lang w:eastAsia="tr-TR"/>
              </w:rPr>
              <w:lastRenderedPageBreak/>
              <w:t>savunabilme ve alanındaki yetkinliğini gösteren etkili bir iletişim kurabilme.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  en az Avrupa Dil Portföyü C1 Genel Düzeyi'nde kullanarak ileri düzeyde yazılı, sözlü ve görsel iletişim kurabilme ve tartışabilme.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 yaklaşımla değerlendirir, kullanır ve aktarır.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Uzman kişiler ile alanındaki konuların tartışılmasında özgün görüşlerini </w:t>
            </w:r>
            <w:r w:rsidRPr="00683D38">
              <w:rPr>
                <w:rFonts w:eastAsia="Times New Roman"/>
                <w:color w:val="000000"/>
                <w:lang w:eastAsia="tr-TR"/>
              </w:rPr>
              <w:lastRenderedPageBreak/>
              <w:t>savunur ve alanındaki yetkinliğini gösteren etkili bir iletişim kurar.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 en az Avrupa Dil Portföyü C1 Genel Düzeyinde kullanarak ileri düzeyde yazılı, sözlü ve görsel iletişim kurar ve tartışır.</w:t>
            </w: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Fiziğin hem ulusal ve hem de uluslararası alanlardaki gelişmelerini yakından izleyebilme.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</w:t>
            </w:r>
            <w:r w:rsidRPr="00683D3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yaklaşımla değerlendirebilme ve kullanabilme.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 xml:space="preserve">YETKİNLİKLER 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 yaklaşımla değerlendirir, kullanır ve aktarır.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 xml:space="preserve">YETKİNLİKLER 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b/>
                <w:bCs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gerektirdiği düzeyde bilgisayar yazılımlarını, bilişim ve iletişim teknolojilerindeki gelişmeleri takip ederek, problemlerini çözecek şekilde araştırmalarında etkin olarak kullanır.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ÖÇ7: </w:t>
            </w:r>
            <w:r w:rsidRPr="00683D38">
              <w:rPr>
                <w:rFonts w:asciiTheme="minorHAnsi" w:hAnsiTheme="minorHAnsi"/>
                <w:b/>
                <w:sz w:val="22"/>
                <w:szCs w:val="22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  <w:r w:rsidRPr="00683D38">
              <w:lastRenderedPageBreak/>
              <w:t>2.</w:t>
            </w:r>
            <w:r w:rsidRPr="00683D38">
              <w:rPr>
                <w:b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3B762E" w:rsidRDefault="003B762E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</w:t>
            </w:r>
            <w:r w:rsidRPr="00683D3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yaklaşımla değerlendirebilme ve kullanabilme.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Yeni ve karmaşık düşüncelerin eleştirel analizini, sentezini ve değerlendirmesini yapabilme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 ile ilgili çalışmalarda araştırma yöntemlerini kullanabilmede üst düzey beceriler kazanmış olma.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Öğrenme Yetkinliği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Yaratıcı ve eleştirel düşünme,  sorun çözme ve karar verme gibi üst düzey zihinsel süreçleri kullanarak alanı ile ilgili yeni düşünce ve yöntemler geliştirebilme.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  <w:r w:rsidRPr="00683D38">
              <w:rPr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ind w:left="-23"/>
              <w:jc w:val="both"/>
              <w:rPr>
                <w:b/>
              </w:rPr>
            </w:pPr>
            <w:r w:rsidRPr="00683D38">
              <w:lastRenderedPageBreak/>
              <w:t>2.</w:t>
            </w:r>
            <w:r w:rsidRPr="00683D38">
              <w:rPr>
                <w:b/>
              </w:rPr>
              <w:t xml:space="preserve">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</w:pPr>
            <w:r w:rsidRPr="00683D38">
              <w:rPr>
                <w:b/>
              </w:rPr>
              <w:t>BECERİLER</w:t>
            </w:r>
            <w:r w:rsidRPr="00683D38">
              <w:t xml:space="preserve"> 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yeni bilgileri sistematik bir yaklaşımla değerlendirir, kullanır ve aktarır.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Yeni ve karmaşık düşüncelerin eleştirel analizini, sentezini ve değerlendirmesini yapar.</w:t>
            </w:r>
          </w:p>
          <w:p w:rsidR="005162AF" w:rsidRPr="00683D38" w:rsidRDefault="005162AF" w:rsidP="003B762E">
            <w:pPr>
              <w:spacing w:after="0" w:line="240" w:lineRule="auto"/>
              <w:ind w:right="147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bCs/>
                <w:color w:val="000000"/>
                <w:lang w:eastAsia="tr-TR"/>
              </w:rPr>
              <w:t xml:space="preserve">4.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 ile ilgili çalışmalarda araştırma yöntemlerini kullanabilmede üst düzey beceriler kazanmış olur.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Öğrenme Yetkinliği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rFonts w:eastAsia="Batang"/>
              </w:rPr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Yaratıcı ve eleştirel düşünme, sorun çözme ve karar verme gibi üst düzey zihinsel süreçleri kullanarak alanı ile ilgili yeni düşünce ve yöntemler geliştirir</w:t>
            </w:r>
            <w:r w:rsidRPr="00683D38">
              <w:rPr>
                <w:rFonts w:eastAsia="Batang"/>
                <w:color w:val="000000"/>
                <w:lang w:eastAsia="tr-TR"/>
              </w:rPr>
              <w:t>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rPr>
                <w:rFonts w:eastAsia="Times New Roman"/>
                <w:color w:val="000000"/>
                <w:lang w:eastAsia="tr-TR"/>
              </w:rPr>
              <w:t>4. Alanının gerektirdiği düzeyde bilgisayar yazılımlarını, bilişim ve iletişim teknolojilerindeki gelişmeleri takip ederek, problemlerini çözecek şekilde araştırmalarında etkin olarak kullanır.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Disiplin içi ve disiplinler arası grup çalışmaları yapabilme.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pStyle w:val="AralkYok"/>
              <w:ind w:left="0"/>
              <w:jc w:val="both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lastRenderedPageBreak/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</w:t>
            </w:r>
            <w:r w:rsidRPr="00683D38">
              <w:t>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Özgün ve disiplinlerarası sorunların çözümlenmesini gerektiren ortamlarda liderlik yapabilme</w:t>
            </w:r>
            <w:r w:rsidR="006A17C3" w:rsidRPr="00683D38">
              <w:t>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pStyle w:val="AralkYok"/>
              <w:ind w:left="0"/>
              <w:jc w:val="both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  <w:b/>
              </w:rPr>
              <w:t>BİLGİ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rFonts w:eastAsia="Times New Roman"/>
                <w:lang w:eastAsia="tr-TR"/>
              </w:rPr>
            </w:pPr>
            <w:r w:rsidRPr="00683D38">
              <w:rPr>
                <w:rFonts w:eastAsia="Times New Roman"/>
                <w:lang w:eastAsia="tr-TR"/>
              </w:rPr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lastRenderedPageBreak/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</w:t>
            </w:r>
            <w:r w:rsidRPr="00683D38">
              <w:t>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Bağıms</w:t>
            </w:r>
            <w:r w:rsidR="003B762E">
              <w:rPr>
                <w:b/>
              </w:rPr>
              <w:t>ı</w:t>
            </w:r>
            <w:r w:rsidRPr="00683D38">
              <w:rPr>
                <w:b/>
              </w:rPr>
              <w:t>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Özgün ve disiplinler arası sorunların çözümlenmesini gerektiren ortamlarda liderlik yapar</w:t>
            </w:r>
            <w:r w:rsidRPr="00683D38">
              <w:t>.</w:t>
            </w:r>
          </w:p>
          <w:p w:rsidR="003B762E" w:rsidRDefault="003B762E" w:rsidP="003B762E">
            <w:pPr>
              <w:spacing w:after="0"/>
              <w:ind w:left="142" w:hanging="142"/>
              <w:rPr>
                <w:b/>
                <w:bCs/>
              </w:rPr>
            </w:pPr>
          </w:p>
          <w:p w:rsidR="005162AF" w:rsidRPr="00683D38" w:rsidRDefault="005162AF" w:rsidP="003B762E">
            <w:pPr>
              <w:spacing w:after="0"/>
              <w:ind w:left="142" w:hanging="142"/>
              <w:rPr>
                <w:b/>
              </w:rPr>
            </w:pPr>
            <w:r w:rsidRPr="00683D38">
              <w:rPr>
                <w:b/>
                <w:bCs/>
              </w:rPr>
              <w:t>İletişim ve Sosyal Yetkinlik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</w:pPr>
            <w:r w:rsidRPr="00683D38">
              <w:t xml:space="preserve">5. </w:t>
            </w:r>
            <w:r w:rsidRPr="00683D38">
              <w:rPr>
                <w:rFonts w:eastAsia="Times New Roman"/>
                <w:color w:val="000000"/>
                <w:lang w:eastAsia="tr-TR"/>
              </w:rPr>
              <w:t>Ulusal ve uluslararası bilimsel araştırma gruplarında bilimsel araştırma yapar.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ÖÇ:9: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Kaynak tarama, sunum yapabilme, bir deney düzeneği hazırlayabilme, uygulayabilme ve ilgili sonuçları yorumlayabilme.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lastRenderedPageBreak/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Uzman kişiler ile alanındaki konuların tartışılmasında özgün görüşlerini savunabilme ve alanındaki yetkinliğini gösteren etkili bir iletişim kurabilme.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  en az Avrupa Dil Portföyü C1 Genel Düzeyi'nde kullanarak ileri düzeyde yazılı, sözlü ve görsel iletişim kurabilme ve tartışabilme.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BECERİLER</w:t>
            </w: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</w:t>
            </w:r>
            <w:r w:rsidRPr="00683D38">
              <w:t>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spacing w:after="0" w:line="240" w:lineRule="auto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3B762E" w:rsidRDefault="003B762E" w:rsidP="003B762E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b/>
                <w:bCs/>
              </w:rPr>
            </w:pPr>
          </w:p>
          <w:p w:rsidR="005162AF" w:rsidRPr="00683D38" w:rsidRDefault="005162AF" w:rsidP="003B762E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 xml:space="preserve">Uzman kişiler ile alanındaki konuların tartışılmasında özgün görüşlerini </w:t>
            </w:r>
            <w:r w:rsidRPr="00683D38">
              <w:rPr>
                <w:rFonts w:eastAsia="Times New Roman"/>
                <w:color w:val="000000"/>
                <w:lang w:eastAsia="tr-TR"/>
              </w:rPr>
              <w:lastRenderedPageBreak/>
              <w:t>savunur ve alanındaki yetkinliğini gösteren etkili bir iletişim kurar.</w:t>
            </w: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683D38">
              <w:rPr>
                <w:rFonts w:eastAsia="Times New Roman"/>
                <w:color w:val="000000"/>
                <w:lang w:eastAsia="tr-TR"/>
              </w:rPr>
              <w:t>3. Bir yabancı dili en az Avrupa Dil Portföyü C1 Genel Düzeyinde kullanarak ileri düzeyde yazılı, sözlü ve görsel iletişim kurar ve tartışır.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ÖÇ10: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Bağımsız davranarak inisiyatif alabilme ve kullanabilme.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Pr="00683D38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Özgün ve disiplinlerarası sorunların çözümlenmesini gerektiren ortamlarda liderlik yapabilme</w:t>
            </w:r>
            <w:r w:rsidRPr="00683D38">
              <w:t>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Uzman kişiler ile alanındaki konuların tartışılmasında özgün görüşlerini savunabilme ve alanındaki yetkinliğini göstere</w:t>
            </w:r>
            <w:r w:rsidR="006A17C3" w:rsidRPr="00683D38">
              <w:rPr>
                <w:rFonts w:eastAsia="Times New Roman"/>
                <w:color w:val="000000"/>
                <w:lang w:eastAsia="tr-TR"/>
              </w:rPr>
              <w:t>n etkili bir iletişim kurabilme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TAY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Pr="00683D38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jc w:val="both"/>
              <w:rPr>
                <w:b/>
              </w:rPr>
            </w:pPr>
            <w:r w:rsidRPr="00683D38">
              <w:rPr>
                <w:b/>
              </w:rPr>
              <w:t>Bağımsız Çalışabilme ve Sorumluluk Alabilme Yetkinliği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1.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t xml:space="preserve">3. </w:t>
            </w:r>
            <w:r w:rsidRPr="00683D38">
              <w:rPr>
                <w:rFonts w:eastAsia="Times New Roman"/>
                <w:color w:val="000000"/>
                <w:lang w:eastAsia="tr-TR"/>
              </w:rPr>
              <w:t>Özgün ve disiplinler arası sorunların çözümlenmesini gerektiren ortamlarda liderlik yapar</w:t>
            </w:r>
            <w:r w:rsidRPr="00683D38">
              <w:t>.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t xml:space="preserve">2. </w:t>
            </w:r>
            <w:r w:rsidRPr="00683D38">
              <w:rPr>
                <w:rFonts w:eastAsia="Times New Roman"/>
                <w:color w:val="000000"/>
                <w:lang w:eastAsia="tr-TR"/>
              </w:rPr>
              <w:t>Uzman kişiler ile alanındaki konuların tartışılmasında özgün görüşlerini savunur ve alanındaki yetkinliğini gösteren etkili bir iletişim kurar.</w:t>
            </w:r>
          </w:p>
        </w:tc>
      </w:tr>
      <w:tr w:rsidR="005162AF" w:rsidRPr="00683D38" w:rsidTr="0014626A">
        <w:tc>
          <w:tcPr>
            <w:tcW w:w="14197" w:type="dxa"/>
            <w:gridSpan w:val="2"/>
          </w:tcPr>
          <w:p w:rsidR="005162AF" w:rsidRPr="00683D38" w:rsidRDefault="005162AF" w:rsidP="003B762E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3D3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ÖÇ11: </w:t>
            </w:r>
            <w:r w:rsidRPr="00683D38">
              <w:rPr>
                <w:rFonts w:asciiTheme="minorHAnsi" w:hAnsiTheme="minorHAnsi"/>
                <w:b/>
                <w:sz w:val="22"/>
                <w:szCs w:val="22"/>
                <w:lang w:eastAsia="tr-TR"/>
              </w:rPr>
              <w:t>Bilimsel ve mesleki etik anlayışına sahip olma ve bu anlayışı her türlü ortamda savunabilme.</w:t>
            </w:r>
          </w:p>
        </w:tc>
      </w:tr>
      <w:tr w:rsidR="005162AF" w:rsidRPr="00683D38" w:rsidTr="0014626A">
        <w:tc>
          <w:tcPr>
            <w:tcW w:w="7031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t>İlgili TYYÇ Maddeleri</w:t>
            </w:r>
          </w:p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Sosyal ilişkileri ve bu ilişkileri yönlendiren normları eleştirel bir bakış açısıyla inceleyebilme, geliştirebilme ve gerektiğinde değiştirmeye yönelik eylemleri yönetebilme</w:t>
            </w:r>
            <w:r w:rsidRPr="00683D38">
              <w:t>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lastRenderedPageBreak/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bilimsel, teknolojik, sosyal veya kültürel ilerlemeleri tanıtarak, yaşadığı toplumun bilgi toplumu olma ve bunu sürdürebilme sürecine katkıda bulunabilme.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2. Alanı ile ilgili karşılaşılan sorunların çözümünde stratejik karar verme süreçlerini kullanarak işlevsel etkileşim kurabilme.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</w:pPr>
            <w:r w:rsidRPr="00683D38">
              <w:rPr>
                <w:rFonts w:eastAsia="Times New Roman"/>
                <w:color w:val="000000"/>
                <w:lang w:eastAsia="tr-TR"/>
              </w:rPr>
              <w:t>3. 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7166" w:type="dxa"/>
          </w:tcPr>
          <w:p w:rsidR="005162AF" w:rsidRPr="00683D38" w:rsidRDefault="005162AF" w:rsidP="003B762E">
            <w:pPr>
              <w:pStyle w:val="AralkYok"/>
              <w:ind w:left="0"/>
              <w:rPr>
                <w:rFonts w:asciiTheme="minorHAnsi" w:hAnsiTheme="minorHAnsi"/>
              </w:rPr>
            </w:pPr>
            <w:r w:rsidRPr="00683D38">
              <w:rPr>
                <w:rFonts w:asciiTheme="minorHAnsi" w:hAnsiTheme="minorHAnsi"/>
              </w:rPr>
              <w:lastRenderedPageBreak/>
              <w:t>İlgili TAY Maddeleri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rPr>
                <w:b/>
              </w:rPr>
            </w:pPr>
            <w:r w:rsidRPr="00683D38">
              <w:rPr>
                <w:b/>
              </w:rPr>
              <w:t>YETKİNLİKLER</w:t>
            </w:r>
          </w:p>
          <w:p w:rsidR="003B762E" w:rsidRDefault="003B762E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</w:p>
          <w:p w:rsidR="005162AF" w:rsidRPr="00683D38" w:rsidRDefault="005162AF" w:rsidP="003B762E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b/>
                <w:bCs/>
              </w:rPr>
            </w:pPr>
            <w:r w:rsidRPr="00683D38">
              <w:rPr>
                <w:b/>
                <w:bCs/>
              </w:rPr>
              <w:t xml:space="preserve">İletişim ve Sosyal Yetkinlik </w:t>
            </w:r>
          </w:p>
          <w:p w:rsidR="005162AF" w:rsidRPr="00683D38" w:rsidRDefault="005162AF" w:rsidP="003B762E">
            <w:pPr>
              <w:spacing w:after="0" w:line="240" w:lineRule="auto"/>
              <w:ind w:left="142" w:hanging="142"/>
            </w:pPr>
            <w:r w:rsidRPr="00683D38"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Sosyal ilişkileri ve bu ilişkileri yönlendiren normları eleştirel bir bakış açısıyla inceler, geliştirir ve gerektiğinde değiştirmeye yönelik eylemleri yönetir</w:t>
            </w:r>
            <w:r w:rsidRPr="00683D38">
              <w:t>.</w:t>
            </w:r>
          </w:p>
          <w:p w:rsidR="003B762E" w:rsidRDefault="003B762E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</w:p>
          <w:p w:rsidR="005162AF" w:rsidRPr="00683D38" w:rsidRDefault="005162AF" w:rsidP="003B762E">
            <w:pPr>
              <w:spacing w:after="0" w:line="240" w:lineRule="auto"/>
              <w:ind w:left="142" w:hanging="142"/>
              <w:jc w:val="both"/>
              <w:rPr>
                <w:b/>
              </w:rPr>
            </w:pPr>
            <w:r w:rsidRPr="00683D38">
              <w:rPr>
                <w:b/>
              </w:rPr>
              <w:t>Alana Özgü Yetkinlik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lastRenderedPageBreak/>
              <w:t xml:space="preserve">1. </w:t>
            </w:r>
            <w:r w:rsidRPr="00683D38">
              <w:rPr>
                <w:rFonts w:eastAsia="Times New Roman"/>
                <w:color w:val="000000"/>
                <w:lang w:eastAsia="tr-TR"/>
              </w:rPr>
              <w:t>Alanındaki bilimsel, teknolojik, sosyal veya kültürel ilerlemeleri tanıtarak, yaşadığı toplumun bilgi toplumu olma ve bunu sürdürebilme sürecine katkıda bulunur.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2. Alanı ile ilgili karşılaşılan sorunların çözümünde stratejik karar verme süreçlerini kullanarak işlevsel etkileşim kurar.</w:t>
            </w:r>
          </w:p>
          <w:p w:rsidR="005162AF" w:rsidRPr="00683D38" w:rsidRDefault="005162AF" w:rsidP="003B762E">
            <w:pPr>
              <w:spacing w:after="0" w:line="240" w:lineRule="auto"/>
              <w:ind w:right="150"/>
              <w:jc w:val="both"/>
              <w:rPr>
                <w:rFonts w:eastAsia="Times New Roman"/>
                <w:color w:val="000000"/>
                <w:lang w:eastAsia="tr-TR"/>
              </w:rPr>
            </w:pPr>
            <w:r w:rsidRPr="00683D38">
              <w:rPr>
                <w:rFonts w:eastAsia="Times New Roman"/>
                <w:color w:val="000000"/>
                <w:lang w:eastAsia="tr-TR"/>
              </w:rPr>
              <w:t>3. Alanı ile ilgili konularda karşılaşılan toplumsal, bilimsel, kültürel ve etik sorunların çözümüne katkıda bulunur ve bu değerlerin gelişimini destekl</w:t>
            </w:r>
            <w:r w:rsidR="006A17C3" w:rsidRPr="00683D38">
              <w:rPr>
                <w:rFonts w:eastAsia="Times New Roman"/>
                <w:color w:val="000000"/>
                <w:lang w:eastAsia="tr-TR"/>
              </w:rPr>
              <w:t>er.</w:t>
            </w:r>
          </w:p>
        </w:tc>
      </w:tr>
    </w:tbl>
    <w:p w:rsidR="005162AF" w:rsidRPr="008F2C97" w:rsidRDefault="005162AF" w:rsidP="00F844FC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5162AF" w:rsidRPr="008F2C97" w:rsidRDefault="005162AF" w:rsidP="00F844FC">
      <w:pPr>
        <w:pStyle w:val="AralkYok"/>
        <w:ind w:left="0"/>
        <w:rPr>
          <w:rFonts w:ascii="Times New Roman" w:hAnsi="Times New Roman"/>
          <w:sz w:val="24"/>
          <w:szCs w:val="24"/>
        </w:rPr>
      </w:pPr>
    </w:p>
    <w:p w:rsidR="00FE6200" w:rsidRDefault="00FE6200"/>
    <w:sectPr w:rsidR="00FE6200" w:rsidSect="003B7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4F" w:rsidRDefault="00EE6C4F" w:rsidP="005162AF">
      <w:pPr>
        <w:spacing w:after="0" w:line="240" w:lineRule="auto"/>
      </w:pPr>
      <w:r>
        <w:separator/>
      </w:r>
    </w:p>
  </w:endnote>
  <w:endnote w:type="continuationSeparator" w:id="0">
    <w:p w:rsidR="00EE6C4F" w:rsidRDefault="00EE6C4F" w:rsidP="005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2E" w:rsidRDefault="003B762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436320"/>
      <w:docPartObj>
        <w:docPartGallery w:val="Page Numbers (Bottom of Page)"/>
        <w:docPartUnique/>
      </w:docPartObj>
    </w:sdtPr>
    <w:sdtContent>
      <w:p w:rsidR="003B762E" w:rsidRDefault="003B762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/8</w:t>
        </w:r>
      </w:p>
      <w:bookmarkStart w:id="0" w:name="_GoBack" w:displacedByCustomXml="next"/>
      <w:bookmarkEnd w:id="0" w:displacedByCustomXml="next"/>
    </w:sdtContent>
  </w:sdt>
  <w:p w:rsidR="003B762E" w:rsidRDefault="003B762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672865"/>
      <w:docPartObj>
        <w:docPartGallery w:val="Page Numbers (Bottom of Page)"/>
        <w:docPartUnique/>
      </w:docPartObj>
    </w:sdtPr>
    <w:sdtContent>
      <w:p w:rsidR="003B762E" w:rsidRDefault="003B762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/8</w:t>
        </w:r>
      </w:p>
    </w:sdtContent>
  </w:sdt>
  <w:p w:rsidR="003B762E" w:rsidRDefault="003B762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4F" w:rsidRDefault="00EE6C4F" w:rsidP="005162AF">
      <w:pPr>
        <w:spacing w:after="0" w:line="240" w:lineRule="auto"/>
      </w:pPr>
      <w:r>
        <w:separator/>
      </w:r>
    </w:p>
  </w:footnote>
  <w:footnote w:type="continuationSeparator" w:id="0">
    <w:p w:rsidR="00EE6C4F" w:rsidRDefault="00EE6C4F" w:rsidP="0051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2E" w:rsidRDefault="003B762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2E" w:rsidRPr="003B762E" w:rsidRDefault="003B762E" w:rsidP="003B762E">
    <w:pPr>
      <w:pStyle w:val="AralkYok"/>
      <w:rPr>
        <w:rFonts w:ascii="Times New Roman" w:hAnsi="Times New Roman"/>
        <w:b/>
        <w:sz w:val="24"/>
        <w:szCs w:val="24"/>
      </w:rPr>
    </w:pPr>
    <w:r w:rsidRPr="00A203B0">
      <w:rPr>
        <w:rFonts w:asciiTheme="minorHAnsi" w:hAnsiTheme="minorHAnsi"/>
        <w:b/>
        <w:sz w:val="28"/>
        <w:szCs w:val="28"/>
      </w:rPr>
      <w:t>Fizik</w:t>
    </w:r>
    <w:r w:rsidRPr="00055BB1">
      <w:rPr>
        <w:rFonts w:ascii="Times New Roman" w:hAnsi="Times New Roman"/>
        <w:b/>
        <w:sz w:val="24"/>
        <w:szCs w:val="24"/>
      </w:rPr>
      <w:t xml:space="preserve">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2E" w:rsidRDefault="003B762E" w:rsidP="003B762E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90393AD" wp14:editId="294520BA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3B762E" w:rsidRDefault="003B762E" w:rsidP="003B762E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3B762E" w:rsidRPr="008F2C97" w:rsidRDefault="003B762E" w:rsidP="003B762E">
    <w:pPr>
      <w:pStyle w:val="AralkYok"/>
      <w:jc w:val="center"/>
      <w:rPr>
        <w:rFonts w:ascii="Times New Roman" w:hAnsi="Times New Roman"/>
        <w:sz w:val="24"/>
        <w:szCs w:val="24"/>
      </w:rPr>
    </w:pPr>
  </w:p>
  <w:p w:rsidR="003B762E" w:rsidRPr="003B762E" w:rsidRDefault="003B762E" w:rsidP="003B762E">
    <w:pPr>
      <w:pStyle w:val="AralkYok"/>
      <w:rPr>
        <w:rFonts w:ascii="Times New Roman" w:hAnsi="Times New Roman"/>
        <w:b/>
        <w:sz w:val="24"/>
        <w:szCs w:val="24"/>
      </w:rPr>
    </w:pPr>
    <w:r w:rsidRPr="00A203B0">
      <w:rPr>
        <w:rFonts w:asciiTheme="minorHAnsi" w:hAnsiTheme="minorHAnsi"/>
        <w:b/>
        <w:sz w:val="28"/>
        <w:szCs w:val="28"/>
      </w:rPr>
      <w:t>Fizik</w:t>
    </w:r>
    <w:r w:rsidRPr="00055BB1">
      <w:rPr>
        <w:rFonts w:ascii="Times New Roman" w:hAnsi="Times New Roman"/>
        <w:b/>
        <w:sz w:val="24"/>
        <w:szCs w:val="24"/>
      </w:rPr>
      <w:t xml:space="preserve">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63A99"/>
    <w:multiLevelType w:val="hybridMultilevel"/>
    <w:tmpl w:val="1DFEFD16"/>
    <w:lvl w:ilvl="0" w:tplc="EC4A78F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D5"/>
    <w:rsid w:val="00050528"/>
    <w:rsid w:val="00055BB1"/>
    <w:rsid w:val="000F081B"/>
    <w:rsid w:val="00152762"/>
    <w:rsid w:val="00175514"/>
    <w:rsid w:val="00196C91"/>
    <w:rsid w:val="003B762E"/>
    <w:rsid w:val="00405B89"/>
    <w:rsid w:val="005162AF"/>
    <w:rsid w:val="00601E13"/>
    <w:rsid w:val="00683D38"/>
    <w:rsid w:val="006A17C3"/>
    <w:rsid w:val="006A56F5"/>
    <w:rsid w:val="007348ED"/>
    <w:rsid w:val="00773AAE"/>
    <w:rsid w:val="007839C8"/>
    <w:rsid w:val="009F24C1"/>
    <w:rsid w:val="009F78D4"/>
    <w:rsid w:val="00A203B0"/>
    <w:rsid w:val="00BC17D5"/>
    <w:rsid w:val="00BC4E23"/>
    <w:rsid w:val="00C75150"/>
    <w:rsid w:val="00EE6C4F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D1DBC-1C18-4EF5-A54A-77E679AB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62AF"/>
  </w:style>
  <w:style w:type="paragraph" w:styleId="ListeParagraf">
    <w:name w:val="List Paragraph"/>
    <w:basedOn w:val="Normal"/>
    <w:uiPriority w:val="34"/>
    <w:qFormat/>
    <w:rsid w:val="005162AF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51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62AF"/>
  </w:style>
  <w:style w:type="paragraph" w:styleId="AralkYok">
    <w:name w:val="No Spacing"/>
    <w:uiPriority w:val="1"/>
    <w:qFormat/>
    <w:rsid w:val="005162AF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5162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5162AF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E9"/>
    <w:rsid w:val="002E7AE9"/>
    <w:rsid w:val="007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6262CDD5D994033A736E966987F8A36">
    <w:name w:val="16262CDD5D994033A736E966987F8A36"/>
    <w:rsid w:val="002E7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8</cp:revision>
  <dcterms:created xsi:type="dcterms:W3CDTF">2014-11-10T18:21:00Z</dcterms:created>
  <dcterms:modified xsi:type="dcterms:W3CDTF">2014-11-24T08:15:00Z</dcterms:modified>
</cp:coreProperties>
</file>